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Theodor-Heuss-Gymnasium, Sporthalle - Hautpstr. 148, 45219 Essen - Austausch Hallenbeleuchtung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- Austausch Hallenbeleuchtung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